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646401" w14:textId="68260FE1" w:rsidR="00203E98" w:rsidRPr="002804F7" w:rsidRDefault="002804F7">
      <w:pPr>
        <w:pStyle w:val="Hoofdtekst"/>
        <w:rPr>
          <w:rFonts w:asciiTheme="majorHAnsi" w:hAnsiTheme="majorHAnsi"/>
          <w:color w:val="auto"/>
        </w:rPr>
      </w:pPr>
      <w:r w:rsidRPr="002804F7">
        <w:rPr>
          <w:rFonts w:asciiTheme="majorHAnsi" w:hAnsiTheme="majorHAnsi"/>
          <w:color w:val="auto"/>
        </w:rPr>
        <w:t>Bezwaarschrift tegen lozingsvergunning (OMV-2023028079) van korte-keten PFAS van 3M, Zwijndrecht</w:t>
      </w:r>
    </w:p>
    <w:p w14:paraId="42BA1113" w14:textId="77777777" w:rsidR="002804F7" w:rsidRPr="002804F7" w:rsidRDefault="002804F7">
      <w:pPr>
        <w:pStyle w:val="Hoofdtekst"/>
        <w:rPr>
          <w:rFonts w:asciiTheme="majorHAnsi" w:hAnsiTheme="majorHAnsi"/>
          <w:color w:val="auto"/>
        </w:rPr>
      </w:pPr>
    </w:p>
    <w:p w14:paraId="519749BA" w14:textId="1CA0B1DA" w:rsidR="002804F7" w:rsidRPr="002804F7" w:rsidRDefault="002804F7" w:rsidP="002804F7">
      <w:pPr>
        <w:pStyle w:val="Kop1"/>
        <w:spacing w:before="0" w:beforeAutospacing="0" w:after="0" w:afterAutospacing="0" w:line="324" w:lineRule="atLeast"/>
        <w:rPr>
          <w:rFonts w:asciiTheme="majorHAnsi" w:hAnsiTheme="majorHAnsi" w:cs="Arial"/>
          <w:b w:val="0"/>
          <w:bCs w:val="0"/>
          <w:sz w:val="24"/>
          <w:szCs w:val="24"/>
        </w:rPr>
      </w:pPr>
      <w:r w:rsidRPr="002804F7">
        <w:rPr>
          <w:rFonts w:asciiTheme="majorHAnsi" w:hAnsiTheme="majorHAnsi"/>
          <w:b w:val="0"/>
          <w:bCs w:val="0"/>
          <w:sz w:val="24"/>
          <w:szCs w:val="24"/>
        </w:rPr>
        <w:t xml:space="preserve">Aan Provincie Antwerpen - </w:t>
      </w:r>
      <w:r w:rsidRPr="002804F7">
        <w:rPr>
          <w:rFonts w:asciiTheme="majorHAnsi" w:hAnsiTheme="majorHAnsi" w:cs="Arial"/>
          <w:b w:val="0"/>
          <w:bCs w:val="0"/>
          <w:sz w:val="24"/>
          <w:szCs w:val="24"/>
          <w:bdr w:val="none" w:sz="0" w:space="0" w:color="auto" w:frame="1"/>
        </w:rPr>
        <w:t>Dienst Omgevingsvergunningen</w:t>
      </w:r>
    </w:p>
    <w:p w14:paraId="33F44049" w14:textId="51A83424" w:rsidR="002804F7" w:rsidRPr="002804F7" w:rsidRDefault="002804F7" w:rsidP="002804F7">
      <w:pPr>
        <w:spacing w:line="324" w:lineRule="atLeast"/>
        <w:rPr>
          <w:rFonts w:asciiTheme="majorHAnsi" w:hAnsiTheme="majorHAnsi" w:cs="Arial"/>
        </w:rPr>
      </w:pPr>
      <w:r w:rsidRPr="002804F7">
        <w:rPr>
          <w:rFonts w:asciiTheme="majorHAnsi" w:hAnsiTheme="majorHAnsi" w:cs="Arial"/>
        </w:rPr>
        <w:t>Koningin Elisabethlei 22</w:t>
      </w:r>
      <w:r w:rsidRPr="002804F7">
        <w:rPr>
          <w:rFonts w:asciiTheme="majorHAnsi" w:hAnsiTheme="majorHAnsi" w:cs="Arial"/>
        </w:rPr>
        <w:br/>
        <w:t>2018 Antwerpen</w:t>
      </w:r>
    </w:p>
    <w:p w14:paraId="3CE53606" w14:textId="40566211" w:rsidR="002804F7" w:rsidRPr="002804F7" w:rsidRDefault="002804F7" w:rsidP="002804F7">
      <w:pPr>
        <w:spacing w:line="324" w:lineRule="atLeast"/>
        <w:rPr>
          <w:rFonts w:asciiTheme="majorHAnsi" w:hAnsiTheme="majorHAnsi" w:cs="Arial"/>
        </w:rPr>
      </w:pPr>
    </w:p>
    <w:p w14:paraId="1EA365E6" w14:textId="699AFA2F" w:rsidR="002804F7" w:rsidRPr="002804F7" w:rsidRDefault="002804F7" w:rsidP="002804F7">
      <w:pPr>
        <w:rPr>
          <w:rFonts w:asciiTheme="majorHAnsi" w:hAnsiTheme="majorHAnsi"/>
          <w:lang w:val="nl-NL"/>
        </w:rPr>
      </w:pPr>
      <w:r w:rsidRPr="002804F7">
        <w:rPr>
          <w:rFonts w:asciiTheme="majorHAnsi" w:hAnsiTheme="majorHAnsi"/>
          <w:lang w:val="nl-NL"/>
        </w:rPr>
        <w:t>Geacht Dienst Omgevingsvergunningen,</w:t>
      </w:r>
    </w:p>
    <w:p w14:paraId="7D88E4A5" w14:textId="77777777" w:rsidR="002804F7" w:rsidRPr="002804F7" w:rsidRDefault="002804F7" w:rsidP="002804F7">
      <w:pPr>
        <w:rPr>
          <w:rFonts w:asciiTheme="majorHAnsi" w:hAnsiTheme="majorHAnsi"/>
          <w:lang w:val="nl-NL"/>
        </w:rPr>
      </w:pPr>
    </w:p>
    <w:p w14:paraId="07B881B6" w14:textId="4B9E0DB0" w:rsidR="002804F7" w:rsidRPr="002804F7" w:rsidRDefault="002804F7" w:rsidP="002804F7">
      <w:pPr>
        <w:rPr>
          <w:rFonts w:asciiTheme="majorHAnsi" w:hAnsiTheme="majorHAnsi"/>
          <w:lang w:val="nl-NL"/>
        </w:rPr>
      </w:pPr>
      <w:r w:rsidRPr="002804F7">
        <w:rPr>
          <w:rFonts w:asciiTheme="majorHAnsi" w:hAnsiTheme="majorHAnsi"/>
          <w:lang w:val="nl-NL"/>
        </w:rPr>
        <w:t xml:space="preserve">Ik vernam de aanvraag voor vergunning van lozing van korte-keten PFAS van 3M, Zwijndrecht. Voor mij gaat het hier over een belangrijk dossier: 3M kwam twee jaar geleden in hevige opspraak voor vervuiling van PFOS en andere PFAS in Zwijndrecht. De risico’s van PFAS zijn ondertussen genoegzaam gekend, zo kwam onlangs nog uit dat jongeren in Zwijndrecht te veel PFOS in hun bloed hebben. Als producent van PFAS moet 3M onmiddellijk stoppen met productie én al zeker met het lozen van (korte keten) PFAS in het (Schelde)water. </w:t>
      </w:r>
    </w:p>
    <w:p w14:paraId="4CFCF081" w14:textId="77777777" w:rsidR="002804F7" w:rsidRPr="002804F7" w:rsidRDefault="002804F7" w:rsidP="002804F7">
      <w:pPr>
        <w:spacing w:line="324" w:lineRule="atLeast"/>
        <w:rPr>
          <w:rFonts w:asciiTheme="majorHAnsi" w:hAnsiTheme="majorHAnsi" w:cs="Arial"/>
          <w:lang w:val="nl-NL"/>
        </w:rPr>
      </w:pPr>
    </w:p>
    <w:p w14:paraId="53E236E7" w14:textId="1C363DFD" w:rsidR="00203E98" w:rsidRPr="002804F7" w:rsidRDefault="002804F7" w:rsidP="002804F7">
      <w:pPr>
        <w:rPr>
          <w:rFonts w:asciiTheme="majorHAnsi" w:hAnsiTheme="majorHAnsi"/>
        </w:rPr>
      </w:pPr>
      <w:r w:rsidRPr="002804F7">
        <w:rPr>
          <w:rFonts w:asciiTheme="majorHAnsi" w:hAnsiTheme="majorHAnsi"/>
        </w:rPr>
        <w:t>3M gaf eerder dit jaar al te melden dat zij tegen 2026 zullen stoppen met het produceren van PFAS. Dat zij vandaag opnieuw een aanvraag doen om PFAS te lozen, vind ik onaanvaardbaar om volgende redenen</w:t>
      </w:r>
    </w:p>
    <w:p w14:paraId="67F4CD47" w14:textId="77777777" w:rsidR="002804F7" w:rsidRPr="002804F7" w:rsidRDefault="002804F7" w:rsidP="002804F7">
      <w:pPr>
        <w:rPr>
          <w:rFonts w:asciiTheme="majorHAnsi" w:hAnsiTheme="majorHAnsi"/>
        </w:rPr>
      </w:pPr>
    </w:p>
    <w:p w14:paraId="28610D97" w14:textId="218822AA" w:rsidR="00203E98" w:rsidRPr="002804F7" w:rsidRDefault="002804F7">
      <w:pPr>
        <w:pStyle w:val="Hoofdtekst"/>
        <w:numPr>
          <w:ilvl w:val="0"/>
          <w:numId w:val="2"/>
        </w:numPr>
        <w:rPr>
          <w:rFonts w:asciiTheme="majorHAnsi" w:hAnsiTheme="majorHAnsi"/>
          <w:color w:val="auto"/>
        </w:rPr>
      </w:pPr>
      <w:r w:rsidRPr="002804F7">
        <w:rPr>
          <w:rFonts w:asciiTheme="majorHAnsi" w:hAnsiTheme="majorHAnsi"/>
          <w:color w:val="auto"/>
        </w:rPr>
        <w:t xml:space="preserve">Deze omgevingsvergunning is een inbreuk op ‘Zorgplicht voor de natuur’. Het PFAS-bad zit vol en elke extra vervuiling is er te veel aan. 3M vervuilde voor decennia illegaal Zwijndrecht en omstreken. Met deze extra lozingen worden overs, water en habitat- en </w:t>
      </w:r>
      <w:proofErr w:type="spellStart"/>
      <w:r w:rsidRPr="002804F7">
        <w:rPr>
          <w:rFonts w:asciiTheme="majorHAnsi" w:hAnsiTheme="majorHAnsi"/>
          <w:color w:val="auto"/>
        </w:rPr>
        <w:t>vogelrichtgebieden</w:t>
      </w:r>
      <w:proofErr w:type="spellEnd"/>
      <w:r w:rsidRPr="002804F7">
        <w:rPr>
          <w:rFonts w:asciiTheme="majorHAnsi" w:hAnsiTheme="majorHAnsi"/>
          <w:color w:val="auto"/>
        </w:rPr>
        <w:t xml:space="preserve"> bedreigd. </w:t>
      </w:r>
    </w:p>
    <w:p w14:paraId="2E53333F" w14:textId="08DA6F99" w:rsidR="00203E98" w:rsidRPr="002804F7" w:rsidRDefault="002804F7">
      <w:pPr>
        <w:pStyle w:val="Hoofdtekst"/>
        <w:numPr>
          <w:ilvl w:val="0"/>
          <w:numId w:val="2"/>
        </w:numPr>
        <w:rPr>
          <w:rFonts w:asciiTheme="majorHAnsi" w:hAnsiTheme="majorHAnsi"/>
          <w:color w:val="auto"/>
        </w:rPr>
      </w:pPr>
      <w:r w:rsidRPr="002804F7">
        <w:rPr>
          <w:rFonts w:asciiTheme="majorHAnsi" w:hAnsiTheme="majorHAnsi"/>
          <w:color w:val="auto"/>
        </w:rPr>
        <w:t>Deze omgevingsvergunning is een inbreuk op het ‘Stand-</w:t>
      </w:r>
      <w:proofErr w:type="spellStart"/>
      <w:r w:rsidRPr="002804F7">
        <w:rPr>
          <w:rFonts w:asciiTheme="majorHAnsi" w:hAnsiTheme="majorHAnsi"/>
          <w:color w:val="auto"/>
        </w:rPr>
        <w:t>still</w:t>
      </w:r>
      <w:proofErr w:type="spellEnd"/>
      <w:r w:rsidRPr="002804F7">
        <w:rPr>
          <w:rFonts w:asciiTheme="majorHAnsi" w:hAnsiTheme="majorHAnsi"/>
          <w:color w:val="auto"/>
        </w:rPr>
        <w:t xml:space="preserve"> principe’: de natuur mag er niet op achteruitgaan; door deze lozingen mag de waterkwaliteit van de Schelde er niet op achteruit gaan.</w:t>
      </w:r>
    </w:p>
    <w:p w14:paraId="48E1C61D" w14:textId="2C137DF1" w:rsidR="00203E98" w:rsidRPr="002804F7" w:rsidRDefault="00000000">
      <w:pPr>
        <w:pStyle w:val="Hoofdtekst"/>
        <w:numPr>
          <w:ilvl w:val="0"/>
          <w:numId w:val="2"/>
        </w:numPr>
        <w:rPr>
          <w:rFonts w:asciiTheme="majorHAnsi" w:hAnsiTheme="majorHAnsi"/>
          <w:color w:val="auto"/>
        </w:rPr>
      </w:pPr>
      <w:r w:rsidRPr="002804F7">
        <w:rPr>
          <w:rFonts w:asciiTheme="majorHAnsi" w:hAnsiTheme="majorHAnsi"/>
          <w:color w:val="auto"/>
        </w:rPr>
        <w:t>De concent</w:t>
      </w:r>
      <w:r w:rsidR="00D872AD">
        <w:rPr>
          <w:rFonts w:asciiTheme="majorHAnsi" w:hAnsiTheme="majorHAnsi"/>
          <w:color w:val="auto"/>
        </w:rPr>
        <w:t>ra</w:t>
      </w:r>
      <w:r w:rsidRPr="002804F7">
        <w:rPr>
          <w:rFonts w:asciiTheme="majorHAnsi" w:hAnsiTheme="majorHAnsi"/>
          <w:color w:val="auto"/>
        </w:rPr>
        <w:t xml:space="preserve">ties korte-keten-PFAS kunnen enkel gemeten worden door het labo van 3M zelf. Dit betekent dat er geen </w:t>
      </w:r>
      <w:r w:rsidR="00D872AD" w:rsidRPr="002804F7">
        <w:rPr>
          <w:rFonts w:asciiTheme="majorHAnsi" w:hAnsiTheme="majorHAnsi"/>
          <w:color w:val="auto"/>
        </w:rPr>
        <w:t>controlemetingen</w:t>
      </w:r>
      <w:r w:rsidRPr="002804F7">
        <w:rPr>
          <w:rFonts w:asciiTheme="majorHAnsi" w:hAnsiTheme="majorHAnsi"/>
          <w:color w:val="auto"/>
        </w:rPr>
        <w:t xml:space="preserve"> kunnen gebeuren door een onafhankelijke instelling, wat ontoelaatbaar is.</w:t>
      </w:r>
    </w:p>
    <w:p w14:paraId="187A124A" w14:textId="77777777" w:rsidR="00203E98" w:rsidRPr="002804F7" w:rsidRDefault="00000000">
      <w:pPr>
        <w:pStyle w:val="Hoofdtekst"/>
        <w:numPr>
          <w:ilvl w:val="0"/>
          <w:numId w:val="2"/>
        </w:numPr>
        <w:rPr>
          <w:rFonts w:asciiTheme="majorHAnsi" w:hAnsiTheme="majorHAnsi"/>
          <w:color w:val="auto"/>
        </w:rPr>
      </w:pPr>
      <w:r w:rsidRPr="002804F7">
        <w:rPr>
          <w:rFonts w:asciiTheme="majorHAnsi" w:hAnsiTheme="majorHAnsi"/>
          <w:color w:val="auto"/>
        </w:rPr>
        <w:t>De mogelijke aanwezigheid van korte-keten-PFAS in het Scheldewater kan niet gebruikt worden als argument om deze stoffen extra in de Schelde te lozen.</w:t>
      </w:r>
    </w:p>
    <w:p w14:paraId="1E1C6CDD" w14:textId="77777777" w:rsidR="00203E98" w:rsidRPr="002804F7" w:rsidRDefault="00000000">
      <w:pPr>
        <w:pStyle w:val="Hoofdtekst"/>
        <w:numPr>
          <w:ilvl w:val="0"/>
          <w:numId w:val="2"/>
        </w:numPr>
        <w:rPr>
          <w:rFonts w:asciiTheme="majorHAnsi" w:hAnsiTheme="majorHAnsi"/>
          <w:color w:val="auto"/>
        </w:rPr>
      </w:pPr>
      <w:r w:rsidRPr="002804F7">
        <w:rPr>
          <w:rFonts w:asciiTheme="majorHAnsi" w:hAnsiTheme="majorHAnsi"/>
          <w:color w:val="auto"/>
        </w:rPr>
        <w:t>Er moet een MER opgesteld worden om de globale effecten naar natuur, volksgezondheid en voedselveiligheid (er wordt immers vis e.d. geconsumeerd, afkomstig uit de Schelde).</w:t>
      </w:r>
    </w:p>
    <w:p w14:paraId="438914CE" w14:textId="77777777" w:rsidR="00203E98" w:rsidRPr="002804F7" w:rsidRDefault="00000000">
      <w:pPr>
        <w:pStyle w:val="Hoofdtekst"/>
        <w:numPr>
          <w:ilvl w:val="0"/>
          <w:numId w:val="2"/>
        </w:numPr>
        <w:rPr>
          <w:rFonts w:asciiTheme="majorHAnsi" w:hAnsiTheme="majorHAnsi"/>
          <w:color w:val="auto"/>
        </w:rPr>
      </w:pPr>
      <w:r w:rsidRPr="002804F7">
        <w:rPr>
          <w:rFonts w:asciiTheme="majorHAnsi" w:hAnsiTheme="majorHAnsi"/>
          <w:color w:val="auto"/>
        </w:rPr>
        <w:t>De Schelde is een getijdenrivier: een dergelijke lozing heeft ook impact stroomopwaarts voor de bijrivieren (</w:t>
      </w:r>
      <w:proofErr w:type="spellStart"/>
      <w:r w:rsidRPr="002804F7">
        <w:rPr>
          <w:rFonts w:asciiTheme="majorHAnsi" w:hAnsiTheme="majorHAnsi"/>
          <w:color w:val="auto"/>
        </w:rPr>
        <w:t>bvb</w:t>
      </w:r>
      <w:proofErr w:type="spellEnd"/>
      <w:r w:rsidRPr="002804F7">
        <w:rPr>
          <w:rFonts w:asciiTheme="majorHAnsi" w:hAnsiTheme="majorHAnsi"/>
          <w:color w:val="auto"/>
        </w:rPr>
        <w:t xml:space="preserve">. </w:t>
      </w:r>
      <w:proofErr w:type="spellStart"/>
      <w:r w:rsidRPr="002804F7">
        <w:rPr>
          <w:rFonts w:asciiTheme="majorHAnsi" w:hAnsiTheme="majorHAnsi"/>
          <w:color w:val="auto"/>
        </w:rPr>
        <w:t>Rupel</w:t>
      </w:r>
      <w:proofErr w:type="spellEnd"/>
      <w:r w:rsidRPr="002804F7">
        <w:rPr>
          <w:rFonts w:asciiTheme="majorHAnsi" w:hAnsiTheme="majorHAnsi"/>
          <w:color w:val="auto"/>
        </w:rPr>
        <w:t xml:space="preserve"> en verder) en stroomafwaarts tot in de Noordzee en verder, waar professionele visvangst voor consumptie gebeurt.</w:t>
      </w:r>
    </w:p>
    <w:p w14:paraId="7CEFF75A" w14:textId="02B84769" w:rsidR="00203E98" w:rsidRPr="002804F7" w:rsidRDefault="00000000">
      <w:pPr>
        <w:pStyle w:val="Hoofdtekst"/>
        <w:numPr>
          <w:ilvl w:val="0"/>
          <w:numId w:val="2"/>
        </w:numPr>
        <w:rPr>
          <w:rFonts w:asciiTheme="majorHAnsi" w:hAnsiTheme="majorHAnsi"/>
          <w:color w:val="auto"/>
        </w:rPr>
      </w:pPr>
      <w:r w:rsidRPr="002804F7">
        <w:rPr>
          <w:rFonts w:asciiTheme="majorHAnsi" w:hAnsiTheme="majorHAnsi"/>
          <w:color w:val="auto"/>
        </w:rPr>
        <w:t xml:space="preserve">Wij verwijzen hierbij ook naar recente studies en </w:t>
      </w:r>
      <w:r w:rsidR="00D872AD" w:rsidRPr="002804F7">
        <w:rPr>
          <w:rFonts w:asciiTheme="majorHAnsi" w:hAnsiTheme="majorHAnsi"/>
          <w:color w:val="auto"/>
        </w:rPr>
        <w:t>persartikels</w:t>
      </w:r>
      <w:r w:rsidRPr="002804F7">
        <w:rPr>
          <w:rFonts w:asciiTheme="majorHAnsi" w:hAnsiTheme="majorHAnsi"/>
          <w:color w:val="auto"/>
        </w:rPr>
        <w:t xml:space="preserve"> </w:t>
      </w:r>
      <w:proofErr w:type="spellStart"/>
      <w:r w:rsidRPr="002804F7">
        <w:rPr>
          <w:rFonts w:asciiTheme="majorHAnsi" w:hAnsiTheme="majorHAnsi"/>
          <w:color w:val="auto"/>
        </w:rPr>
        <w:t>i.k.v</w:t>
      </w:r>
      <w:proofErr w:type="spellEnd"/>
      <w:r w:rsidRPr="002804F7">
        <w:rPr>
          <w:rFonts w:asciiTheme="majorHAnsi" w:hAnsiTheme="majorHAnsi"/>
          <w:color w:val="auto"/>
        </w:rPr>
        <w:t>. PFAS-verontreiniging van het Belgische en Nederlandse zeewater, inclusief de stranden en kusten van beide landen, waar hoge gehaltes PFAS werden vastgesteld.</w:t>
      </w:r>
    </w:p>
    <w:p w14:paraId="29014683" w14:textId="77777777" w:rsidR="002804F7" w:rsidRPr="002804F7" w:rsidRDefault="002804F7" w:rsidP="002804F7">
      <w:pPr>
        <w:rPr>
          <w:rFonts w:asciiTheme="majorHAnsi" w:hAnsiTheme="majorHAnsi"/>
          <w:lang w:val="nl-NL"/>
        </w:rPr>
      </w:pPr>
    </w:p>
    <w:p w14:paraId="30FAD978" w14:textId="12EF2AAE" w:rsidR="002804F7" w:rsidRDefault="002804F7" w:rsidP="002804F7">
      <w:pPr>
        <w:rPr>
          <w:rFonts w:asciiTheme="majorHAnsi" w:hAnsiTheme="majorHAnsi"/>
          <w:lang w:val="nl-NL"/>
        </w:rPr>
      </w:pPr>
      <w:r w:rsidRPr="002804F7">
        <w:rPr>
          <w:rFonts w:asciiTheme="majorHAnsi" w:hAnsiTheme="majorHAnsi"/>
          <w:lang w:val="nl-NL"/>
        </w:rPr>
        <w:t>Naam</w:t>
      </w:r>
      <w:r w:rsidR="00D872AD">
        <w:rPr>
          <w:rFonts w:asciiTheme="majorHAnsi" w:hAnsiTheme="majorHAnsi"/>
          <w:lang w:val="nl-NL"/>
        </w:rPr>
        <w:t>, rijksregisternummer</w:t>
      </w:r>
      <w:r w:rsidRPr="002804F7">
        <w:rPr>
          <w:rFonts w:asciiTheme="majorHAnsi" w:hAnsiTheme="majorHAnsi"/>
          <w:lang w:val="nl-NL"/>
        </w:rPr>
        <w:t>, adres en handtekening</w:t>
      </w:r>
    </w:p>
    <w:p w14:paraId="7C45047D" w14:textId="7ECA20D9" w:rsidR="00D872AD" w:rsidRDefault="00D872AD" w:rsidP="002804F7">
      <w:pPr>
        <w:rPr>
          <w:rFonts w:asciiTheme="majorHAnsi" w:hAnsiTheme="majorHAnsi"/>
          <w:lang w:val="nl-NL"/>
        </w:rPr>
      </w:pPr>
    </w:p>
    <w:p w14:paraId="2B5B2556" w14:textId="62B41B7F" w:rsidR="00D872AD" w:rsidRDefault="00D872AD" w:rsidP="002804F7">
      <w:pPr>
        <w:rPr>
          <w:rFonts w:asciiTheme="majorHAnsi" w:hAnsiTheme="majorHAnsi"/>
          <w:lang w:val="nl-NL"/>
        </w:rPr>
      </w:pPr>
    </w:p>
    <w:p w14:paraId="66E6034E" w14:textId="77777777" w:rsidR="002804F7" w:rsidRPr="002804F7" w:rsidRDefault="002804F7">
      <w:pPr>
        <w:pStyle w:val="Hoofdtekst"/>
        <w:rPr>
          <w:rFonts w:asciiTheme="majorHAnsi" w:hAnsiTheme="majorHAnsi"/>
          <w:color w:val="auto"/>
        </w:rPr>
      </w:pPr>
    </w:p>
    <w:sectPr w:rsidR="002804F7" w:rsidRPr="002804F7">
      <w:headerReference w:type="default" r:id="rId7"/>
      <w:footerReference w:type="default" r:id="rId8"/>
      <w:pgSz w:w="11906" w:h="16838"/>
      <w:pgMar w:top="1134" w:right="1134" w:bottom="1134" w:left="1134" w:header="709" w:footer="85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AE2E30" w14:textId="77777777" w:rsidR="00680FCC" w:rsidRDefault="00680FCC">
      <w:r>
        <w:separator/>
      </w:r>
    </w:p>
  </w:endnote>
  <w:endnote w:type="continuationSeparator" w:id="0">
    <w:p w14:paraId="59DC9371" w14:textId="77777777" w:rsidR="00680FCC" w:rsidRDefault="00680F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3D44D" w14:textId="77777777" w:rsidR="00203E98" w:rsidRDefault="00203E9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3DDFD4" w14:textId="77777777" w:rsidR="00680FCC" w:rsidRDefault="00680FCC">
      <w:r>
        <w:separator/>
      </w:r>
    </w:p>
  </w:footnote>
  <w:footnote w:type="continuationSeparator" w:id="0">
    <w:p w14:paraId="3BCFBCA0" w14:textId="77777777" w:rsidR="00680FCC" w:rsidRDefault="00680F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ADB77" w14:textId="77777777" w:rsidR="00203E98" w:rsidRDefault="00203E9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5723D"/>
    <w:multiLevelType w:val="hybridMultilevel"/>
    <w:tmpl w:val="F4B4469C"/>
    <w:numStyleLink w:val="Streep"/>
  </w:abstractNum>
  <w:abstractNum w:abstractNumId="1" w15:restartNumberingAfterBreak="0">
    <w:nsid w:val="27477BE9"/>
    <w:multiLevelType w:val="hybridMultilevel"/>
    <w:tmpl w:val="F4B4469C"/>
    <w:styleLink w:val="Streep"/>
    <w:lvl w:ilvl="0" w:tplc="27461B9A">
      <w:start w:val="1"/>
      <w:numFmt w:val="bullet"/>
      <w:lvlText w:val="-"/>
      <w:lvlJc w:val="left"/>
      <w:pPr>
        <w:ind w:left="26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1" w:tplc="2BBE84BC">
      <w:start w:val="1"/>
      <w:numFmt w:val="bullet"/>
      <w:lvlText w:val="-"/>
      <w:lvlJc w:val="left"/>
      <w:pPr>
        <w:ind w:left="50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2" w:tplc="95E27698">
      <w:start w:val="1"/>
      <w:numFmt w:val="bullet"/>
      <w:lvlText w:val="-"/>
      <w:lvlJc w:val="left"/>
      <w:pPr>
        <w:ind w:left="74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3" w:tplc="37AC4A66">
      <w:start w:val="1"/>
      <w:numFmt w:val="bullet"/>
      <w:lvlText w:val="-"/>
      <w:lvlJc w:val="left"/>
      <w:pPr>
        <w:ind w:left="98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4" w:tplc="AE94F598">
      <w:start w:val="1"/>
      <w:numFmt w:val="bullet"/>
      <w:lvlText w:val="-"/>
      <w:lvlJc w:val="left"/>
      <w:pPr>
        <w:ind w:left="122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5" w:tplc="92D2040C">
      <w:start w:val="1"/>
      <w:numFmt w:val="bullet"/>
      <w:lvlText w:val="-"/>
      <w:lvlJc w:val="left"/>
      <w:pPr>
        <w:ind w:left="146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6" w:tplc="BEBCEAAE">
      <w:start w:val="1"/>
      <w:numFmt w:val="bullet"/>
      <w:lvlText w:val="-"/>
      <w:lvlJc w:val="left"/>
      <w:pPr>
        <w:ind w:left="170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7" w:tplc="B4BE9068">
      <w:start w:val="1"/>
      <w:numFmt w:val="bullet"/>
      <w:lvlText w:val="-"/>
      <w:lvlJc w:val="left"/>
      <w:pPr>
        <w:ind w:left="194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8" w:tplc="5480377C">
      <w:start w:val="1"/>
      <w:numFmt w:val="bullet"/>
      <w:lvlText w:val="-"/>
      <w:lvlJc w:val="left"/>
      <w:pPr>
        <w:ind w:left="218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abstractNum>
  <w:num w:numId="1" w16cid:durableId="364184184">
    <w:abstractNumId w:val="1"/>
  </w:num>
  <w:num w:numId="2" w16cid:durableId="8106345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3E98"/>
    <w:rsid w:val="00203E98"/>
    <w:rsid w:val="002804F7"/>
    <w:rsid w:val="00392F93"/>
    <w:rsid w:val="00481BDE"/>
    <w:rsid w:val="0050587C"/>
    <w:rsid w:val="00556D84"/>
    <w:rsid w:val="00680FCC"/>
    <w:rsid w:val="00CA5736"/>
    <w:rsid w:val="00D872A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4:docId w14:val="3A4840F8"/>
  <w15:docId w15:val="{73E95616-896F-754C-9A17-BCF675398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nl-BE" w:eastAsia="nl-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804F7"/>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paragraph" w:styleId="Kop1">
    <w:name w:val="heading 1"/>
    <w:basedOn w:val="Standaard"/>
    <w:link w:val="Kop1Char"/>
    <w:uiPriority w:val="9"/>
    <w:qFormat/>
    <w:rsid w:val="002804F7"/>
    <w:pPr>
      <w:spacing w:before="100" w:beforeAutospacing="1" w:after="100" w:afterAutospacing="1"/>
      <w:outlineLvl w:val="0"/>
    </w:pPr>
    <w:rPr>
      <w:b/>
      <w:bCs/>
      <w:kern w:val="36"/>
      <w:sz w:val="48"/>
      <w:szCs w:val="4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oofdtekst">
    <w:name w:val="Hoofdtekst"/>
    <w:rPr>
      <w:rFonts w:ascii="Helvetica" w:hAnsi="Helvetica" w:cs="Arial Unicode MS"/>
      <w:color w:val="000000"/>
      <w:sz w:val="24"/>
      <w:szCs w:val="24"/>
      <w:lang w:val="nl-NL"/>
      <w14:textOutline w14:w="0" w14:cap="flat" w14:cmpd="sng" w14:algn="ctr">
        <w14:noFill/>
        <w14:prstDash w14:val="solid"/>
        <w14:bevel/>
      </w14:textOutline>
    </w:rPr>
  </w:style>
  <w:style w:type="numbering" w:customStyle="1" w:styleId="Streep">
    <w:name w:val="Streep"/>
    <w:pPr>
      <w:numPr>
        <w:numId w:val="1"/>
      </w:numPr>
    </w:pPr>
  </w:style>
  <w:style w:type="character" w:customStyle="1" w:styleId="Kop1Char">
    <w:name w:val="Kop 1 Char"/>
    <w:basedOn w:val="Standaardalinea-lettertype"/>
    <w:link w:val="Kop1"/>
    <w:uiPriority w:val="9"/>
    <w:rsid w:val="002804F7"/>
    <w:rPr>
      <w:rFonts w:eastAsia="Times New Roman"/>
      <w:b/>
      <w:bCs/>
      <w:kern w:val="36"/>
      <w:sz w:val="48"/>
      <w:szCs w:val="48"/>
      <w:bdr w:val="none" w:sz="0" w:space="0" w:color="auto"/>
    </w:rPr>
  </w:style>
  <w:style w:type="character" w:styleId="Onopgelostemelding">
    <w:name w:val="Unresolved Mention"/>
    <w:basedOn w:val="Standaardalinea-lettertype"/>
    <w:uiPriority w:val="99"/>
    <w:semiHidden/>
    <w:unhideWhenUsed/>
    <w:rsid w:val="00D872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0974100">
      <w:bodyDiv w:val="1"/>
      <w:marLeft w:val="0"/>
      <w:marRight w:val="0"/>
      <w:marTop w:val="0"/>
      <w:marBottom w:val="0"/>
      <w:divBdr>
        <w:top w:val="none" w:sz="0" w:space="0" w:color="auto"/>
        <w:left w:val="none" w:sz="0" w:space="0" w:color="auto"/>
        <w:bottom w:val="none" w:sz="0" w:space="0" w:color="auto"/>
        <w:right w:val="none" w:sz="0" w:space="0" w:color="auto"/>
      </w:divBdr>
      <w:divsChild>
        <w:div w:id="638342462">
          <w:marLeft w:val="0"/>
          <w:marRight w:val="0"/>
          <w:marTop w:val="0"/>
          <w:marBottom w:val="0"/>
          <w:divBdr>
            <w:top w:val="none" w:sz="0" w:space="0" w:color="auto"/>
            <w:left w:val="none" w:sz="0" w:space="0" w:color="auto"/>
            <w:bottom w:val="none" w:sz="0" w:space="0" w:color="auto"/>
            <w:right w:val="none" w:sz="0" w:space="0" w:color="auto"/>
          </w:divBdr>
          <w:divsChild>
            <w:div w:id="1188913790">
              <w:marLeft w:val="0"/>
              <w:marRight w:val="0"/>
              <w:marTop w:val="60"/>
              <w:marBottom w:val="60"/>
              <w:divBdr>
                <w:top w:val="none" w:sz="0" w:space="0" w:color="auto"/>
                <w:left w:val="none" w:sz="0" w:space="0" w:color="auto"/>
                <w:bottom w:val="none" w:sz="0" w:space="0" w:color="auto"/>
                <w:right w:val="none" w:sz="0" w:space="0" w:color="auto"/>
              </w:divBdr>
              <w:divsChild>
                <w:div w:id="154416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300" b="0" i="0" u="none" strike="noStrike" cap="none" spc="0" normalizeH="0" baseline="0">
            <a:ln>
              <a:noFill/>
            </a:ln>
            <a:solidFill>
              <a:srgbClr val="FFFFFF"/>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382</Words>
  <Characters>2105</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Jonas De Corte</cp:lastModifiedBy>
  <cp:revision>4</cp:revision>
  <dcterms:created xsi:type="dcterms:W3CDTF">2023-04-25T13:30:00Z</dcterms:created>
  <dcterms:modified xsi:type="dcterms:W3CDTF">2023-04-29T11:30:00Z</dcterms:modified>
</cp:coreProperties>
</file>