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6D70" w14:textId="77777777" w:rsidR="007B7D77" w:rsidRPr="007B7D77" w:rsidRDefault="007B7D77" w:rsidP="007B7D77">
      <w:r w:rsidRPr="007B7D77">
        <w:t xml:space="preserve">Bezwaarschrift </w:t>
      </w:r>
    </w:p>
    <w:p w14:paraId="14BE0F79" w14:textId="0E1A6E9C" w:rsidR="007B7D77" w:rsidRPr="007B7D77" w:rsidRDefault="007B7D77" w:rsidP="007B7D77">
      <w:r w:rsidRPr="007B7D77">
        <w:t xml:space="preserve">Tegen </w:t>
      </w:r>
      <w:r w:rsidRPr="007B7D77">
        <w:t xml:space="preserve">bijstelling lozingsnormen PFAS - </w:t>
      </w:r>
      <w:r w:rsidRPr="007B7D77">
        <w:t>2023076434</w:t>
      </w:r>
    </w:p>
    <w:p w14:paraId="5A6447C2" w14:textId="77777777" w:rsidR="007B7D77" w:rsidRPr="007B7D77" w:rsidRDefault="007B7D77" w:rsidP="007B7D77">
      <w:r w:rsidRPr="007B7D77">
        <w:t>NV Indaver</w:t>
      </w:r>
    </w:p>
    <w:p w14:paraId="5421BD29" w14:textId="77777777" w:rsidR="007B7D77" w:rsidRPr="007B7D77" w:rsidRDefault="007B7D77" w:rsidP="007B7D77">
      <w:r w:rsidRPr="007B7D77">
        <w:t>Poldervlietweg Antwerpen</w:t>
      </w:r>
    </w:p>
    <w:p w14:paraId="2D62A603" w14:textId="77777777" w:rsidR="007B7D77" w:rsidRPr="007B5E73" w:rsidRDefault="007B7D77" w:rsidP="007B7D77">
      <w:pPr>
        <w:rPr>
          <w:sz w:val="21"/>
          <w:szCs w:val="21"/>
        </w:rPr>
      </w:pPr>
      <w:r w:rsidRPr="007B7D77">
        <w:t>Dossier 2021167750</w:t>
      </w:r>
    </w:p>
    <w:p w14:paraId="3C878BF2" w14:textId="77777777" w:rsidR="007B7D77" w:rsidRPr="00751038" w:rsidRDefault="007B7D77" w:rsidP="007B7D77">
      <w:pPr>
        <w:rPr>
          <w:sz w:val="22"/>
          <w:szCs w:val="22"/>
          <w:lang w:val="nl-NL"/>
        </w:rPr>
      </w:pPr>
    </w:p>
    <w:p w14:paraId="37108800" w14:textId="77777777" w:rsidR="007B7D77" w:rsidRPr="00751038" w:rsidRDefault="007B7D77" w:rsidP="007B7D77">
      <w:pPr>
        <w:rPr>
          <w:sz w:val="22"/>
          <w:szCs w:val="22"/>
        </w:rPr>
      </w:pPr>
      <w:r w:rsidRPr="00751038">
        <w:rPr>
          <w:sz w:val="22"/>
          <w:szCs w:val="22"/>
        </w:rPr>
        <w:t>Aan het Departement Omgeving</w:t>
      </w:r>
    </w:p>
    <w:p w14:paraId="103E2D9D" w14:textId="77777777" w:rsidR="007B7D77" w:rsidRPr="00751038" w:rsidRDefault="007B7D77" w:rsidP="007B7D77">
      <w:pPr>
        <w:rPr>
          <w:sz w:val="22"/>
          <w:szCs w:val="22"/>
        </w:rPr>
      </w:pPr>
      <w:r w:rsidRPr="00751038">
        <w:rPr>
          <w:sz w:val="22"/>
          <w:szCs w:val="22"/>
        </w:rPr>
        <w:t>Ferrarisgebouw</w:t>
      </w:r>
      <w:r w:rsidRPr="00751038">
        <w:rPr>
          <w:sz w:val="22"/>
          <w:szCs w:val="22"/>
        </w:rPr>
        <w:br/>
        <w:t>Koning Albert II-laan 20, bus 8</w:t>
      </w:r>
      <w:r w:rsidRPr="00751038">
        <w:rPr>
          <w:sz w:val="22"/>
          <w:szCs w:val="22"/>
        </w:rPr>
        <w:br/>
        <w:t>1000 Brussel</w:t>
      </w:r>
    </w:p>
    <w:p w14:paraId="7D70B3DE" w14:textId="7D3F4DD9" w:rsidR="007B7D77" w:rsidRDefault="007B7D77">
      <w:pPr>
        <w:rPr>
          <w:lang w:val="nl-NL"/>
        </w:rPr>
      </w:pPr>
    </w:p>
    <w:p w14:paraId="0A41529E" w14:textId="53CEB5A8" w:rsidR="003E5677" w:rsidRDefault="003E5677">
      <w:pPr>
        <w:rPr>
          <w:lang w:val="nl-NL"/>
        </w:rPr>
      </w:pPr>
      <w:r>
        <w:rPr>
          <w:lang w:val="nl-NL"/>
        </w:rPr>
        <w:t>Historiek</w:t>
      </w:r>
    </w:p>
    <w:p w14:paraId="11FD5A1C" w14:textId="77777777" w:rsidR="003E5677" w:rsidRDefault="003E5677" w:rsidP="003E5677">
      <w:pPr>
        <w:rPr>
          <w:lang w:val="nl-NL"/>
        </w:rPr>
      </w:pPr>
      <w:proofErr w:type="spellStart"/>
      <w:r>
        <w:rPr>
          <w:lang w:val="nl-NL"/>
        </w:rPr>
        <w:t>Indaver</w:t>
      </w:r>
      <w:proofErr w:type="spellEnd"/>
      <w:r>
        <w:rPr>
          <w:lang w:val="nl-NL"/>
        </w:rPr>
        <w:t xml:space="preserve"> had tot 18 juni 2023 een bijstelling van haar vergunning voor het lozen van PFAS via afvalwater in de Schelde. In haar oorspronkelijke vergunning van 2019 was </w:t>
      </w:r>
      <w:proofErr w:type="spellStart"/>
      <w:r>
        <w:rPr>
          <w:lang w:val="nl-NL"/>
        </w:rPr>
        <w:t>Indaver</w:t>
      </w:r>
      <w:proofErr w:type="spellEnd"/>
      <w:r>
        <w:rPr>
          <w:lang w:val="nl-NL"/>
        </w:rPr>
        <w:t xml:space="preserve"> vergund om 5 verschillende PFAS te lozen tegen sterk verhoogde normen. In de zomer van 2021 vroeg </w:t>
      </w:r>
      <w:proofErr w:type="spellStart"/>
      <w:r>
        <w:rPr>
          <w:lang w:val="nl-NL"/>
        </w:rPr>
        <w:t>Indaver</w:t>
      </w:r>
      <w:proofErr w:type="spellEnd"/>
      <w:r>
        <w:rPr>
          <w:lang w:val="nl-NL"/>
        </w:rPr>
        <w:t xml:space="preserve"> een verlaging van de temperatuur van haar ovens aan. Zo zouden de ovens maar verbranden tot 950°C. Deze temperatuur geeft minder stikstof maar maakt het onmogelijk om PFAS af te breken. Daarvoor is een temperatuur van 1400 °C nodig. </w:t>
      </w:r>
    </w:p>
    <w:p w14:paraId="3F768C7C" w14:textId="77777777" w:rsidR="003E5677" w:rsidRDefault="003E5677" w:rsidP="003E5677">
      <w:pPr>
        <w:rPr>
          <w:lang w:val="nl-NL"/>
        </w:rPr>
      </w:pPr>
      <w:proofErr w:type="spellStart"/>
      <w:r>
        <w:rPr>
          <w:lang w:val="nl-NL"/>
        </w:rPr>
        <w:t>Climaxi</w:t>
      </w:r>
      <w:proofErr w:type="spellEnd"/>
      <w:r>
        <w:rPr>
          <w:lang w:val="nl-NL"/>
        </w:rPr>
        <w:t xml:space="preserve"> diende samen met omwonenden een bezwaar in. </w:t>
      </w:r>
      <w:proofErr w:type="spellStart"/>
      <w:r>
        <w:rPr>
          <w:lang w:val="nl-NL"/>
        </w:rPr>
        <w:t>Indaver</w:t>
      </w:r>
      <w:proofErr w:type="spellEnd"/>
      <w:r>
        <w:rPr>
          <w:lang w:val="nl-NL"/>
        </w:rPr>
        <w:t xml:space="preserve"> kreeg de bijstelling en VITO startte een onderzoek naar de uitstoot van PFAS via de schouw van Indaver. Tot op de dag van vandaag zijn er nog steeds geen normen voor het uitstoten van PFAS in de lucht.</w:t>
      </w:r>
    </w:p>
    <w:p w14:paraId="41F8403F" w14:textId="77777777" w:rsidR="003E5677" w:rsidRDefault="003E5677" w:rsidP="003E5677">
      <w:pPr>
        <w:rPr>
          <w:lang w:val="nl-NL"/>
        </w:rPr>
      </w:pPr>
    </w:p>
    <w:p w14:paraId="6BC58A80" w14:textId="77777777" w:rsidR="003E5677" w:rsidRDefault="003E5677" w:rsidP="003E5677">
      <w:pPr>
        <w:rPr>
          <w:lang w:val="nl-NL"/>
        </w:rPr>
      </w:pPr>
      <w:r>
        <w:rPr>
          <w:lang w:val="nl-NL"/>
        </w:rPr>
        <w:t xml:space="preserve">In november 2021 vroeg </w:t>
      </w:r>
      <w:proofErr w:type="spellStart"/>
      <w:r>
        <w:rPr>
          <w:lang w:val="nl-NL"/>
        </w:rPr>
        <w:t>Indaver</w:t>
      </w:r>
      <w:proofErr w:type="spellEnd"/>
      <w:r>
        <w:rPr>
          <w:lang w:val="nl-NL"/>
        </w:rPr>
        <w:t xml:space="preserve"> een bijstelling aan voor 12 verschillende PFAS. Opnieuw diende </w:t>
      </w:r>
      <w:proofErr w:type="spellStart"/>
      <w:r>
        <w:rPr>
          <w:lang w:val="nl-NL"/>
        </w:rPr>
        <w:t>Climaxi</w:t>
      </w:r>
      <w:proofErr w:type="spellEnd"/>
      <w:r>
        <w:rPr>
          <w:lang w:val="nl-NL"/>
        </w:rPr>
        <w:t xml:space="preserve"> met buurtbewoners een bezwaar in. PFBA ontbrak aan het lijstje en kwam tot 1450 </w:t>
      </w:r>
      <w:proofErr w:type="spellStart"/>
      <w:r>
        <w:rPr>
          <w:lang w:val="nl-NL"/>
        </w:rPr>
        <w:t>ng</w:t>
      </w:r>
      <w:proofErr w:type="spellEnd"/>
      <w:r>
        <w:rPr>
          <w:lang w:val="nl-NL"/>
        </w:rPr>
        <w:t xml:space="preserve">/l voor in het afvalwater, 14x meer de norm. In juni 2022 kreeg </w:t>
      </w:r>
      <w:proofErr w:type="spellStart"/>
      <w:r>
        <w:rPr>
          <w:lang w:val="nl-NL"/>
        </w:rPr>
        <w:t>Indaver</w:t>
      </w:r>
      <w:proofErr w:type="spellEnd"/>
      <w:r>
        <w:rPr>
          <w:lang w:val="nl-NL"/>
        </w:rPr>
        <w:t xml:space="preserve"> een verstrengde bijstelling voor 17 verschillende PFAS waaronder PFBA. PFBA is één van de meest toxische chemicaliën uit de PFAS-familie. Ze kan rechtstreeks gelinkt worden aan de productie bij 3M in Zwijndrecht maar is moeilijk uit het afvalwater te krijgen met actiefkoolfilters.</w:t>
      </w:r>
    </w:p>
    <w:p w14:paraId="145F33A2" w14:textId="77777777" w:rsidR="003E5677" w:rsidRDefault="003E5677" w:rsidP="003E5677">
      <w:pPr>
        <w:rPr>
          <w:lang w:val="nl-NL"/>
        </w:rPr>
      </w:pPr>
    </w:p>
    <w:p w14:paraId="234C8D51" w14:textId="77777777" w:rsidR="003E5677" w:rsidRDefault="003E5677" w:rsidP="003E5677">
      <w:pPr>
        <w:rPr>
          <w:lang w:val="nl-NL"/>
        </w:rPr>
      </w:pPr>
      <w:r>
        <w:rPr>
          <w:lang w:val="nl-NL"/>
        </w:rPr>
        <w:t xml:space="preserve">Deze zomer hield </w:t>
      </w:r>
      <w:proofErr w:type="spellStart"/>
      <w:r>
        <w:rPr>
          <w:lang w:val="nl-NL"/>
        </w:rPr>
        <w:t>Climaxi</w:t>
      </w:r>
      <w:proofErr w:type="spellEnd"/>
      <w:r>
        <w:rPr>
          <w:lang w:val="nl-NL"/>
        </w:rPr>
        <w:t xml:space="preserve"> een bloedonderzoek bij 17 mensen in Stabroek. De mediaan van de som van PFAS in het bloed werd gemeten op 7,1 mg/l bloed waar de EFSA-gezondheidswaarde op 6,9 mg/l bloed ligt. Enkele hoge uitschieters deden de wenkbrauwen fronsen, maar een rechtstreeks verband met de uitstoot van </w:t>
      </w:r>
      <w:proofErr w:type="spellStart"/>
      <w:r>
        <w:rPr>
          <w:lang w:val="nl-NL"/>
        </w:rPr>
        <w:t>Indaver</w:t>
      </w:r>
      <w:proofErr w:type="spellEnd"/>
      <w:r>
        <w:rPr>
          <w:lang w:val="nl-NL"/>
        </w:rPr>
        <w:t xml:space="preserve"> kunnen we niet leggen. Uit voorzorg blijven we benadrukken dat uitgebreid onderzoek nodig is en voorzichtigheid geboden. Het PFAS-bad zit wel degelijk vol.</w:t>
      </w:r>
    </w:p>
    <w:p w14:paraId="3C1BCFBD" w14:textId="62EBC8FE" w:rsidR="003E5677" w:rsidRDefault="003E5677">
      <w:pPr>
        <w:rPr>
          <w:lang w:val="nl-NL"/>
        </w:rPr>
      </w:pPr>
    </w:p>
    <w:p w14:paraId="0A8A99E9" w14:textId="091FCBAA" w:rsidR="003E5677" w:rsidRDefault="003E5677">
      <w:pPr>
        <w:rPr>
          <w:lang w:val="nl-NL"/>
        </w:rPr>
      </w:pPr>
      <w:r>
        <w:rPr>
          <w:lang w:val="nl-NL"/>
        </w:rPr>
        <w:t>Opvallende passages nieuwe bijstelling</w:t>
      </w:r>
    </w:p>
    <w:p w14:paraId="187E12F2" w14:textId="37A9977F" w:rsidR="007B7D77" w:rsidRDefault="007B7D77">
      <w:pPr>
        <w:rPr>
          <w:lang w:val="nl-NL"/>
        </w:rPr>
      </w:pPr>
    </w:p>
    <w:p w14:paraId="153A36AF" w14:textId="661F7955" w:rsidR="007B7D77" w:rsidRDefault="007B7D77" w:rsidP="007B7D77">
      <w:pPr>
        <w:pStyle w:val="Lijstalinea"/>
        <w:numPr>
          <w:ilvl w:val="0"/>
          <w:numId w:val="1"/>
        </w:numPr>
        <w:rPr>
          <w:lang w:val="nl-NL"/>
        </w:rPr>
      </w:pPr>
      <w:r>
        <w:rPr>
          <w:lang w:val="nl-NL"/>
        </w:rPr>
        <w:t xml:space="preserve">Hoeveel verschillende PFAS loost </w:t>
      </w:r>
      <w:proofErr w:type="spellStart"/>
      <w:r>
        <w:rPr>
          <w:lang w:val="nl-NL"/>
        </w:rPr>
        <w:t>Indaver</w:t>
      </w:r>
      <w:proofErr w:type="spellEnd"/>
      <w:r>
        <w:rPr>
          <w:lang w:val="nl-NL"/>
        </w:rPr>
        <w:t>?</w:t>
      </w:r>
    </w:p>
    <w:p w14:paraId="607E9E4C" w14:textId="77777777" w:rsidR="007B7D77" w:rsidRPr="007B7D77" w:rsidRDefault="007B7D77" w:rsidP="007B7D77">
      <w:pPr>
        <w:ind w:left="360"/>
        <w:rPr>
          <w:lang w:val="nl-NL"/>
        </w:rPr>
      </w:pPr>
    </w:p>
    <w:p w14:paraId="75509B88" w14:textId="073258E4" w:rsidR="007B7D77" w:rsidRDefault="007B7D77" w:rsidP="007B7D77">
      <w:pPr>
        <w:rPr>
          <w:lang w:val="nl-NL"/>
        </w:rPr>
      </w:pPr>
      <w:r>
        <w:rPr>
          <w:lang w:val="nl-NL"/>
        </w:rPr>
        <w:t xml:space="preserve">In de nieuwe bijstelling vraagt </w:t>
      </w:r>
      <w:proofErr w:type="spellStart"/>
      <w:r>
        <w:rPr>
          <w:lang w:val="nl-NL"/>
        </w:rPr>
        <w:t>Indaver</w:t>
      </w:r>
      <w:proofErr w:type="spellEnd"/>
      <w:r>
        <w:rPr>
          <w:lang w:val="nl-NL"/>
        </w:rPr>
        <w:t xml:space="preserve"> voor maar liefst 45 verschillende PFAS een norm aan. Deze PFAS zijn niet nieuw in het afvalwater maar er wordt nu pas een norm voor aangevraagd. </w:t>
      </w:r>
      <w:r>
        <w:rPr>
          <w:lang w:val="nl-NL"/>
        </w:rPr>
        <w:t xml:space="preserve">Heeft </w:t>
      </w:r>
      <w:proofErr w:type="spellStart"/>
      <w:r>
        <w:rPr>
          <w:lang w:val="nl-NL"/>
        </w:rPr>
        <w:t>Indaver</w:t>
      </w:r>
      <w:proofErr w:type="spellEnd"/>
      <w:r>
        <w:rPr>
          <w:lang w:val="nl-NL"/>
        </w:rPr>
        <w:t xml:space="preserve"> vandaag alle PFAS in kaart gebracht en wordt voor alle PFAS een norm opgelegd?</w:t>
      </w:r>
    </w:p>
    <w:p w14:paraId="3188CE83" w14:textId="68674D75" w:rsidR="007B7D77" w:rsidRDefault="007B7D77" w:rsidP="007B7D77">
      <w:pPr>
        <w:rPr>
          <w:lang w:val="nl-NL"/>
        </w:rPr>
      </w:pPr>
    </w:p>
    <w:p w14:paraId="5E13617C" w14:textId="54BBE6A2" w:rsidR="007B7D77" w:rsidRPr="007B7D77" w:rsidRDefault="007B7D77" w:rsidP="007B7D77">
      <w:pPr>
        <w:pStyle w:val="Lijstalinea"/>
        <w:numPr>
          <w:ilvl w:val="0"/>
          <w:numId w:val="1"/>
        </w:numPr>
        <w:rPr>
          <w:lang w:val="nl-NL"/>
        </w:rPr>
      </w:pPr>
      <w:r>
        <w:rPr>
          <w:lang w:val="nl-NL"/>
        </w:rPr>
        <w:t>PFBA en het voorzorgsprincipe</w:t>
      </w:r>
    </w:p>
    <w:p w14:paraId="306BA6F2" w14:textId="77777777" w:rsidR="007B7D77" w:rsidRDefault="007B7D77" w:rsidP="007B7D77">
      <w:pPr>
        <w:rPr>
          <w:lang w:val="nl-NL"/>
        </w:rPr>
      </w:pPr>
    </w:p>
    <w:p w14:paraId="2CF0532E" w14:textId="029177CD" w:rsidR="007B7D77" w:rsidRDefault="007B7D77" w:rsidP="007B7D77">
      <w:pPr>
        <w:rPr>
          <w:lang w:val="nl-NL"/>
        </w:rPr>
      </w:pPr>
      <w:r>
        <w:rPr>
          <w:lang w:val="nl-NL"/>
        </w:rPr>
        <w:lastRenderedPageBreak/>
        <w:t xml:space="preserve">Voor PFBA wordt een verhoogde norm van 5 mg/l aangevraagd of 5000 </w:t>
      </w:r>
      <w:proofErr w:type="spellStart"/>
      <w:r>
        <w:rPr>
          <w:lang w:val="nl-NL"/>
        </w:rPr>
        <w:t>ng</w:t>
      </w:r>
      <w:proofErr w:type="spellEnd"/>
      <w:r>
        <w:rPr>
          <w:lang w:val="nl-NL"/>
        </w:rPr>
        <w:t xml:space="preserve">/l. Aangezien </w:t>
      </w:r>
      <w:r>
        <w:rPr>
          <w:lang w:val="nl-NL"/>
        </w:rPr>
        <w:t xml:space="preserve">er </w:t>
      </w:r>
      <w:r>
        <w:rPr>
          <w:lang w:val="nl-NL"/>
        </w:rPr>
        <w:t xml:space="preserve">momenteel heel wat vervuilde grond met PFBA van de site van 3M naar </w:t>
      </w:r>
      <w:proofErr w:type="spellStart"/>
      <w:r>
        <w:rPr>
          <w:lang w:val="nl-NL"/>
        </w:rPr>
        <w:t>Indaver</w:t>
      </w:r>
      <w:proofErr w:type="spellEnd"/>
      <w:r>
        <w:rPr>
          <w:lang w:val="nl-NL"/>
        </w:rPr>
        <w:t xml:space="preserve"> wordt afgevoerd, is de vervuiling met PFBA van groot belang. PFBA wordt niet gezuiverd door actiefkool. Hiervoor is nog verder onderzoek nodig om te bekijken wat de Best Beschikbare Techniek is om PFBA uit afvalwater te halen. Vanuit het voorzorgsprincipe zou het dus aangewezen zijn om de afgevoerde gronden van 3M te stockeren alvorens ze te verbranden en PFBA te lozen in de Schelde.</w:t>
      </w:r>
    </w:p>
    <w:p w14:paraId="1AB3C735" w14:textId="6D07C3CC" w:rsidR="007B7D77" w:rsidRDefault="007B7D77" w:rsidP="007B7D77">
      <w:pPr>
        <w:rPr>
          <w:lang w:val="nl-NL"/>
        </w:rPr>
      </w:pPr>
    </w:p>
    <w:p w14:paraId="5DEF52C2" w14:textId="5E0F1A0A" w:rsidR="007B7D77" w:rsidRDefault="007B7D77" w:rsidP="007B7D77">
      <w:pPr>
        <w:pStyle w:val="Lijstalinea"/>
        <w:numPr>
          <w:ilvl w:val="0"/>
          <w:numId w:val="1"/>
        </w:numPr>
        <w:rPr>
          <w:lang w:val="nl-NL"/>
        </w:rPr>
      </w:pPr>
      <w:r>
        <w:rPr>
          <w:lang w:val="nl-NL"/>
        </w:rPr>
        <w:t>Vuilvracht: Vergelijken met de slechtste leerling is gemakkelijk</w:t>
      </w:r>
    </w:p>
    <w:p w14:paraId="0466E34E" w14:textId="77777777" w:rsidR="007B7D77" w:rsidRPr="007B7D77" w:rsidRDefault="007B7D77" w:rsidP="007B7D77">
      <w:pPr>
        <w:pStyle w:val="Lijstalinea"/>
        <w:rPr>
          <w:lang w:val="nl-NL"/>
        </w:rPr>
      </w:pPr>
    </w:p>
    <w:p w14:paraId="7DEDF845" w14:textId="77777777" w:rsidR="007B7D77" w:rsidRDefault="007B7D77" w:rsidP="007B7D77">
      <w:pPr>
        <w:rPr>
          <w:lang w:val="nl-NL"/>
        </w:rPr>
      </w:pPr>
      <w:proofErr w:type="spellStart"/>
      <w:r>
        <w:rPr>
          <w:lang w:val="nl-NL"/>
        </w:rPr>
        <w:t>Indaver</w:t>
      </w:r>
      <w:proofErr w:type="spellEnd"/>
      <w:r>
        <w:rPr>
          <w:lang w:val="nl-NL"/>
        </w:rPr>
        <w:t xml:space="preserve"> schermt in de aanvraag met vuilvrachten van andere stortplaatsen in België en Nederland. Zo zou bij ATM Moerdijk in Nederland tot 7 kg PFAS per jaar geloosd worden. </w:t>
      </w:r>
      <w:proofErr w:type="spellStart"/>
      <w:r>
        <w:rPr>
          <w:lang w:val="nl-NL"/>
        </w:rPr>
        <w:t>Indaver</w:t>
      </w:r>
      <w:proofErr w:type="spellEnd"/>
      <w:r>
        <w:rPr>
          <w:lang w:val="nl-NL"/>
        </w:rPr>
        <w:t xml:space="preserve"> maakt zich sterk dat zij maar 0,25 kg PFAS per jaar lozen en vragen voor een </w:t>
      </w:r>
      <w:r w:rsidRPr="00A56436">
        <w:rPr>
          <w:i/>
          <w:iCs/>
          <w:lang w:val="nl-NL"/>
        </w:rPr>
        <w:t xml:space="preserve">fair </w:t>
      </w:r>
      <w:proofErr w:type="spellStart"/>
      <w:r w:rsidRPr="00A56436">
        <w:rPr>
          <w:i/>
          <w:iCs/>
          <w:lang w:val="nl-NL"/>
        </w:rPr>
        <w:t>playing</w:t>
      </w:r>
      <w:proofErr w:type="spellEnd"/>
      <w:r w:rsidRPr="00A56436">
        <w:rPr>
          <w:i/>
          <w:iCs/>
          <w:lang w:val="nl-NL"/>
        </w:rPr>
        <w:t xml:space="preserve"> field.</w:t>
      </w:r>
      <w:r>
        <w:rPr>
          <w:lang w:val="nl-NL"/>
        </w:rPr>
        <w:t xml:space="preserve"> Het ene stort zou niet strenger vergund mogen worden dan het andere. Maar wat dan met de waterkwaliteit die alleen maar achteruitgaat? Moeten we dan echt wachten tot de vergunning van de slechtste leerling vervalt of verstrengd wordt?</w:t>
      </w:r>
    </w:p>
    <w:p w14:paraId="2D5A5BDD" w14:textId="77777777" w:rsidR="007B7D77" w:rsidRDefault="007B7D77" w:rsidP="007B7D77">
      <w:pPr>
        <w:rPr>
          <w:lang w:val="nl-NL"/>
        </w:rPr>
      </w:pPr>
    </w:p>
    <w:p w14:paraId="16CF58A3" w14:textId="7409F331" w:rsidR="007B7D77" w:rsidRDefault="007B7D77" w:rsidP="007B7D77">
      <w:pPr>
        <w:pStyle w:val="Lijstalinea"/>
        <w:numPr>
          <w:ilvl w:val="0"/>
          <w:numId w:val="1"/>
        </w:numPr>
        <w:rPr>
          <w:lang w:val="nl-NL"/>
        </w:rPr>
      </w:pPr>
      <w:r>
        <w:rPr>
          <w:lang w:val="nl-NL"/>
        </w:rPr>
        <w:t>Waterkwaliteit: kaderrichtlijn water</w:t>
      </w:r>
    </w:p>
    <w:p w14:paraId="548B5957" w14:textId="2C27A4CA" w:rsidR="007B7D77" w:rsidRDefault="007B7D77" w:rsidP="007B7D77">
      <w:pPr>
        <w:rPr>
          <w:lang w:val="nl-NL"/>
        </w:rPr>
      </w:pPr>
    </w:p>
    <w:p w14:paraId="07E9A0A5" w14:textId="786A1B31" w:rsidR="007B7D77" w:rsidRPr="007B7D77" w:rsidRDefault="007B7D77" w:rsidP="007B7D77">
      <w:pPr>
        <w:rPr>
          <w:lang w:val="nl-NL"/>
        </w:rPr>
      </w:pPr>
      <w:r>
        <w:rPr>
          <w:lang w:val="nl-NL"/>
        </w:rPr>
        <w:t xml:space="preserve">Tegen 2027 moet de </w:t>
      </w:r>
      <w:proofErr w:type="spellStart"/>
      <w:r>
        <w:rPr>
          <w:lang w:val="nl-NL"/>
        </w:rPr>
        <w:t>de</w:t>
      </w:r>
      <w:proofErr w:type="spellEnd"/>
      <w:r>
        <w:rPr>
          <w:lang w:val="nl-NL"/>
        </w:rPr>
        <w:t xml:space="preserve"> kwaliteit van onze waterlopen verbeterd zijn. Wat is het beleid van de Vlaamse overheid op het de verhoogde norm voor PFBA in het kader van nieuwe verstrengde wetgeving? Hoe verklaart zij, op amper vier jaar voor de deadline, dat een verhoogde norm voor PFBA nog toegestaan is? Het voorzorgsprincipe in acht genomen is het aangewezen PFBA-vervuilde vrachten te stockeren en de BBT-studie af te wachten. Zo wordt het milieu niet de pineut van rap saneringswerk zonder wetenschappelijke basis. </w:t>
      </w:r>
    </w:p>
    <w:sectPr w:rsidR="007B7D77" w:rsidRPr="007B7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F0A55"/>
    <w:multiLevelType w:val="hybridMultilevel"/>
    <w:tmpl w:val="E3DC06AC"/>
    <w:lvl w:ilvl="0" w:tplc="18107D78">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303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77"/>
    <w:rsid w:val="001E033C"/>
    <w:rsid w:val="00284F05"/>
    <w:rsid w:val="003E5677"/>
    <w:rsid w:val="007861BA"/>
    <w:rsid w:val="007B7D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EF92D43"/>
  <w15:chartTrackingRefBased/>
  <w15:docId w15:val="{79058C77-4963-8F4E-99AD-3CA6BBF6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7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628</Words>
  <Characters>3457</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De Corte</dc:creator>
  <cp:keywords/>
  <dc:description/>
  <cp:lastModifiedBy>Jonas De Corte</cp:lastModifiedBy>
  <cp:revision>2</cp:revision>
  <dcterms:created xsi:type="dcterms:W3CDTF">2023-08-30T14:41:00Z</dcterms:created>
  <dcterms:modified xsi:type="dcterms:W3CDTF">2023-08-30T15:06:00Z</dcterms:modified>
</cp:coreProperties>
</file>